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2441" w14:textId="00632625" w:rsidR="00C02721" w:rsidRPr="00C02721" w:rsidRDefault="00C02721" w:rsidP="00C02721">
      <w:pPr>
        <w:rPr>
          <w:rFonts w:ascii="Calibri" w:hAnsi="Calibri" w:cs="Calibri"/>
          <w:b/>
          <w:bCs/>
          <w:sz w:val="36"/>
          <w:szCs w:val="36"/>
          <w:u w:val="single"/>
        </w:rPr>
      </w:pPr>
      <w:r w:rsidRPr="00C02721">
        <w:rPr>
          <w:rFonts w:ascii="Calibri" w:hAnsi="Calibri" w:cs="Calibri"/>
          <w:b/>
          <w:bCs/>
          <w:sz w:val="36"/>
          <w:szCs w:val="36"/>
          <w:u w:val="single"/>
        </w:rPr>
        <w:t>Toelichting</w:t>
      </w:r>
      <w:r>
        <w:rPr>
          <w:rFonts w:ascii="Calibri" w:hAnsi="Calibri" w:cs="Calibri"/>
          <w:b/>
          <w:bCs/>
          <w:sz w:val="36"/>
          <w:szCs w:val="36"/>
          <w:u w:val="single"/>
        </w:rPr>
        <w:t xml:space="preserve"> Q&amp;A</w:t>
      </w:r>
      <w:r w:rsidRPr="00C02721">
        <w:rPr>
          <w:rFonts w:ascii="Calibri" w:hAnsi="Calibri" w:cs="Calibri"/>
          <w:b/>
          <w:bCs/>
          <w:sz w:val="36"/>
          <w:szCs w:val="36"/>
          <w:u w:val="single"/>
        </w:rPr>
        <w:t>:</w:t>
      </w:r>
    </w:p>
    <w:p w14:paraId="7551CCF4" w14:textId="77777777" w:rsidR="00C02721" w:rsidRPr="00A2228A" w:rsidRDefault="00C02721" w:rsidP="00C0272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S</w:t>
      </w:r>
      <w:r w:rsidRPr="00A2228A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trategische lijn (belangrijk</w:t>
      </w:r>
      <w:r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!</w:t>
      </w:r>
      <w:r w:rsidRPr="00A2228A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)</w:t>
      </w:r>
    </w:p>
    <w:p w14:paraId="5E30A114" w14:textId="77777777" w:rsidR="00C02721" w:rsidRPr="00A2228A" w:rsidRDefault="00C02721" w:rsidP="00C027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wij</w:t>
      </w:r>
      <w:proofErr w:type="gramEnd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zijn geen tegenstander in een debat, maar drager van verantwoordelijkheid</w:t>
      </w:r>
    </w:p>
    <w:p w14:paraId="0AA06099" w14:textId="77777777" w:rsidR="00C02721" w:rsidRPr="00A2228A" w:rsidRDefault="00C02721" w:rsidP="00C027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we</w:t>
      </w:r>
      <w:proofErr w:type="gramEnd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vertragen het gesprek bewust</w:t>
      </w:r>
    </w:p>
    <w:p w14:paraId="45A68960" w14:textId="77777777" w:rsidR="00C02721" w:rsidRPr="00A2228A" w:rsidRDefault="00C02721" w:rsidP="00C027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we</w:t>
      </w:r>
      <w:proofErr w:type="gramEnd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laten zien dat sommige keuzes ingewikkeld zijn, maar niet ondoordacht</w:t>
      </w:r>
    </w:p>
    <w:p w14:paraId="20F0FFC5" w14:textId="77777777" w:rsidR="00C02721" w:rsidRPr="00A2228A" w:rsidRDefault="00C02721" w:rsidP="00C027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populistische</w:t>
      </w:r>
      <w:proofErr w:type="gramEnd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vereenvoudiging wordt geneutraliseerd door context en samenhang</w:t>
      </w:r>
    </w:p>
    <w:p w14:paraId="5890DE83" w14:textId="77777777" w:rsidR="00C02721" w:rsidRPr="00A2228A" w:rsidRDefault="00C02721" w:rsidP="00C0272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Geen aanvallen.</w:t>
      </w:r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br/>
        <w:t>Geen namen.</w:t>
      </w:r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br/>
        <w:t>Geen emotie.</w:t>
      </w:r>
    </w:p>
    <w:p w14:paraId="48B53F66" w14:textId="77777777" w:rsidR="00C02721" w:rsidRPr="00A2228A" w:rsidRDefault="00C02721" w:rsidP="00C02721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pict w14:anchorId="7DA18AFF">
          <v:rect id="_x0000_i1047" style="width:0;height:1.5pt" o:hralign="center" o:hrstd="t" o:hr="t" fillcolor="#a0a0a0" stroked="f"/>
        </w:pict>
      </w:r>
    </w:p>
    <w:p w14:paraId="6C4E16E6" w14:textId="77777777" w:rsidR="00C02721" w:rsidRPr="00A2228A" w:rsidRDefault="00C02721" w:rsidP="00C0272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V</w:t>
      </w:r>
      <w:r w:rsidRPr="00A2228A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aste regels bij het beantwoorden</w:t>
      </w:r>
    </w:p>
    <w:p w14:paraId="0AD17683" w14:textId="77777777" w:rsidR="00C02721" w:rsidRPr="00A2228A" w:rsidRDefault="00C02721" w:rsidP="00C027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elke</w:t>
      </w:r>
      <w:proofErr w:type="gramEnd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inspanning koppelen aan een gevolg voor inwoners</w:t>
      </w:r>
    </w:p>
    <w:p w14:paraId="20BC23EF" w14:textId="77777777" w:rsidR="00C02721" w:rsidRPr="00A2228A" w:rsidRDefault="00C02721" w:rsidP="00C027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benoem</w:t>
      </w:r>
      <w:proofErr w:type="gramEnd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ook wat níet kon of niet is gedaan</w:t>
      </w:r>
    </w:p>
    <w:p w14:paraId="6CBB3EF8" w14:textId="77777777" w:rsidR="00C02721" w:rsidRPr="00A2228A" w:rsidRDefault="00C02721" w:rsidP="00C027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erken</w:t>
      </w:r>
      <w:proofErr w:type="gramEnd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dat er geen perfecte oplossingen bestaan</w:t>
      </w:r>
    </w:p>
    <w:p w14:paraId="666BA44E" w14:textId="77777777" w:rsidR="00C02721" w:rsidRPr="00A2228A" w:rsidRDefault="00C02721" w:rsidP="00C027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wees</w:t>
      </w:r>
      <w:proofErr w:type="gramEnd"/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eerlijk over risico’s en aandachtspunten</w:t>
      </w:r>
    </w:p>
    <w:p w14:paraId="4A8B3A0C" w14:textId="77777777" w:rsidR="00C02721" w:rsidRPr="00A2228A" w:rsidRDefault="00C02721" w:rsidP="00C0272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Als een antwoord voelt als verdediging, herschrijven.</w:t>
      </w:r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br/>
        <w:t>Als een antwoord voelt als campagne, schrappen.</w:t>
      </w:r>
    </w:p>
    <w:p w14:paraId="5A3EC5E9" w14:textId="77777777" w:rsidR="00C02721" w:rsidRPr="00A2228A" w:rsidRDefault="00C02721" w:rsidP="00C02721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pict w14:anchorId="395E64E7">
          <v:rect id="_x0000_i1048" style="width:0;height:1.5pt" o:hralign="center" o:hrstd="t" o:hr="t" fillcolor="#a0a0a0" stroked="f"/>
        </w:pict>
      </w:r>
    </w:p>
    <w:p w14:paraId="353B5689" w14:textId="77777777" w:rsidR="00C02721" w:rsidRPr="00A2228A" w:rsidRDefault="00C02721" w:rsidP="00C0272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D</w:t>
      </w:r>
      <w:r w:rsidRPr="00A2228A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oel van deze aanpak</w:t>
      </w:r>
    </w:p>
    <w:p w14:paraId="407385E9" w14:textId="77777777" w:rsidR="00C02721" w:rsidRPr="00A2228A" w:rsidRDefault="00C02721" w:rsidP="00C0272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Inwoners moeten na het lezen denken:</w:t>
      </w:r>
    </w:p>
    <w:p w14:paraId="2AE501B4" w14:textId="77777777" w:rsidR="00C02721" w:rsidRPr="00A2228A" w:rsidRDefault="00C02721" w:rsidP="00C0272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“Dit is ingewikkelder dan het lijkt. Deze mensen weten waar ze het over hebben.”</w:t>
      </w:r>
    </w:p>
    <w:p w14:paraId="2E7F29DD" w14:textId="77777777" w:rsidR="00C02721" w:rsidRPr="00A2228A" w:rsidRDefault="00C02721" w:rsidP="00C0272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A2228A">
        <w:rPr>
          <w:rFonts w:ascii="Calibri" w:eastAsia="Times New Roman" w:hAnsi="Calibri" w:cs="Calibri"/>
          <w:kern w:val="0"/>
          <w:lang w:eastAsia="nl-NL"/>
          <w14:ligatures w14:val="none"/>
        </w:rPr>
        <w:t>Dat is het enige succescriterium.</w:t>
      </w:r>
    </w:p>
    <w:p w14:paraId="5F75C419" w14:textId="77777777" w:rsidR="00C02721" w:rsidRPr="00A2228A" w:rsidRDefault="00C02721" w:rsidP="00C02721">
      <w:pPr>
        <w:rPr>
          <w:rFonts w:ascii="Calibri" w:hAnsi="Calibri" w:cs="Calibri"/>
          <w:b/>
          <w:bCs/>
        </w:rPr>
      </w:pPr>
    </w:p>
    <w:p w14:paraId="43F0D17E" w14:textId="77777777" w:rsidR="00C02721" w:rsidRPr="00A2228A" w:rsidRDefault="00C02721" w:rsidP="00C02721">
      <w:pPr>
        <w:pStyle w:val="Lijstalinea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Windmolens</w:t>
      </w:r>
    </w:p>
    <w:p w14:paraId="08A1A385" w14:textId="77777777" w:rsidR="00C02721" w:rsidRPr="00A2228A" w:rsidRDefault="00C02721" w:rsidP="00C02721">
      <w:pPr>
        <w:pStyle w:val="Lijstalinea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De Kreek</w:t>
      </w:r>
    </w:p>
    <w:p w14:paraId="3C0AE980" w14:textId="77777777" w:rsidR="00C02721" w:rsidRPr="00A2228A" w:rsidRDefault="00C02721" w:rsidP="00C02721">
      <w:pPr>
        <w:pStyle w:val="Lijstalinea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Groenvoorziening</w:t>
      </w:r>
    </w:p>
    <w:p w14:paraId="09ACB895" w14:textId="77777777" w:rsidR="00C02721" w:rsidRPr="00A2228A" w:rsidRDefault="00C02721" w:rsidP="00C02721">
      <w:pPr>
        <w:pStyle w:val="Lijstalinea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Woningbouw</w:t>
      </w:r>
    </w:p>
    <w:p w14:paraId="59C2908D" w14:textId="00B52B24" w:rsidR="00C02721" w:rsidRDefault="00C0272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144C1BF" w14:textId="77777777" w:rsidR="00C02721" w:rsidRPr="00A2228A" w:rsidRDefault="00C02721" w:rsidP="00C02721">
      <w:pPr>
        <w:rPr>
          <w:rFonts w:ascii="Calibri" w:hAnsi="Calibri" w:cs="Calibri"/>
        </w:rPr>
      </w:pPr>
    </w:p>
    <w:p w14:paraId="1830613E" w14:textId="77777777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 xml:space="preserve">Schrijfstijl voor alle antwoorden </w:t>
      </w:r>
    </w:p>
    <w:p w14:paraId="130F5035" w14:textId="77777777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1. Spreek als een verantwoordelijke buur, niet als een politicus</w:t>
      </w:r>
    </w:p>
    <w:p w14:paraId="4D84BC12" w14:textId="77777777" w:rsidR="00C02721" w:rsidRPr="00A2228A" w:rsidRDefault="00C02721" w:rsidP="00C02721">
      <w:pPr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geen</w:t>
      </w:r>
      <w:proofErr w:type="gramEnd"/>
      <w:r w:rsidRPr="00A2228A">
        <w:rPr>
          <w:rFonts w:ascii="Calibri" w:hAnsi="Calibri" w:cs="Calibri"/>
        </w:rPr>
        <w:t xml:space="preserve"> slogans</w:t>
      </w:r>
    </w:p>
    <w:p w14:paraId="782FEEEE" w14:textId="77777777" w:rsidR="00C02721" w:rsidRPr="00A2228A" w:rsidRDefault="00C02721" w:rsidP="00C02721">
      <w:pPr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geen</w:t>
      </w:r>
      <w:proofErr w:type="gramEnd"/>
      <w:r w:rsidRPr="00A2228A">
        <w:rPr>
          <w:rFonts w:ascii="Calibri" w:hAnsi="Calibri" w:cs="Calibri"/>
        </w:rPr>
        <w:t xml:space="preserve"> campagnezinnen</w:t>
      </w:r>
    </w:p>
    <w:p w14:paraId="61EE0BFB" w14:textId="77777777" w:rsidR="00C02721" w:rsidRPr="00A2228A" w:rsidRDefault="00C02721" w:rsidP="00C02721">
      <w:pPr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geen</w:t>
      </w:r>
      <w:proofErr w:type="gramEnd"/>
      <w:r w:rsidRPr="00A2228A">
        <w:rPr>
          <w:rFonts w:ascii="Calibri" w:hAnsi="Calibri" w:cs="Calibri"/>
        </w:rPr>
        <w:t xml:space="preserve"> ‘wij tegen zij’</w:t>
      </w:r>
    </w:p>
    <w:p w14:paraId="044E8F34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Schrijf alsof je het uitlegt aan iemand die je tegenkomt bij de supermarkt.</w:t>
      </w:r>
    </w:p>
    <w:p w14:paraId="54D86A66" w14:textId="77777777" w:rsidR="00C02721" w:rsidRPr="00A2228A" w:rsidRDefault="00C02721" w:rsidP="00C0272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555D32E">
          <v:rect id="_x0000_i1025" style="width:0;height:1.5pt" o:hralign="center" o:hrstd="t" o:hr="t" fillcolor="#a0a0a0" stroked="f"/>
        </w:pict>
      </w:r>
    </w:p>
    <w:p w14:paraId="0D76A0DA" w14:textId="77777777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 xml:space="preserve">2. Korte zinnen. </w:t>
      </w:r>
      <w:proofErr w:type="gramStart"/>
      <w:r w:rsidRPr="00A2228A">
        <w:rPr>
          <w:rFonts w:ascii="Calibri" w:hAnsi="Calibri" w:cs="Calibri"/>
          <w:b/>
          <w:bCs/>
        </w:rPr>
        <w:t>één</w:t>
      </w:r>
      <w:proofErr w:type="gramEnd"/>
      <w:r w:rsidRPr="00A2228A">
        <w:rPr>
          <w:rFonts w:ascii="Calibri" w:hAnsi="Calibri" w:cs="Calibri"/>
          <w:b/>
          <w:bCs/>
        </w:rPr>
        <w:t xml:space="preserve"> gedachte per zin.</w:t>
      </w:r>
    </w:p>
    <w:p w14:paraId="1B057DD9" w14:textId="77777777" w:rsidR="00C02721" w:rsidRPr="00A2228A" w:rsidRDefault="00C02721" w:rsidP="00C02721">
      <w:pPr>
        <w:numPr>
          <w:ilvl w:val="0"/>
          <w:numId w:val="2"/>
        </w:numPr>
        <w:rPr>
          <w:rFonts w:ascii="Calibri" w:hAnsi="Calibri" w:cs="Calibri"/>
        </w:rPr>
      </w:pPr>
      <w:r w:rsidRPr="00A2228A">
        <w:rPr>
          <w:rFonts w:ascii="Calibri" w:hAnsi="Calibri" w:cs="Calibri"/>
        </w:rPr>
        <w:t>max. 15–18 woorden per zin</w:t>
      </w:r>
    </w:p>
    <w:p w14:paraId="3CB9BF94" w14:textId="77777777" w:rsidR="00C02721" w:rsidRPr="00A2228A" w:rsidRDefault="00C02721" w:rsidP="00C02721">
      <w:pPr>
        <w:numPr>
          <w:ilvl w:val="0"/>
          <w:numId w:val="2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liever</w:t>
      </w:r>
      <w:proofErr w:type="gramEnd"/>
      <w:r w:rsidRPr="00A2228A">
        <w:rPr>
          <w:rFonts w:ascii="Calibri" w:hAnsi="Calibri" w:cs="Calibri"/>
        </w:rPr>
        <w:t xml:space="preserve"> twee korte zinnen dan één lange</w:t>
      </w:r>
    </w:p>
    <w:p w14:paraId="3CF77120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Rust in zinnen = rust in hoofd van de lezer.</w:t>
      </w:r>
    </w:p>
    <w:p w14:paraId="7BBBA2BA" w14:textId="77777777" w:rsidR="00C02721" w:rsidRPr="00A2228A" w:rsidRDefault="00C02721" w:rsidP="00C0272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8934ABA">
          <v:rect id="_x0000_i1026" style="width:0;height:1.5pt" o:hralign="center" o:hrstd="t" o:hr="t" fillcolor="#a0a0a0" stroked="f"/>
        </w:pict>
      </w:r>
    </w:p>
    <w:p w14:paraId="685EAC0F" w14:textId="77777777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3. Concreet, feitelijk, menselijk</w:t>
      </w:r>
    </w:p>
    <w:p w14:paraId="12FBAA45" w14:textId="77777777" w:rsidR="00C02721" w:rsidRPr="00A2228A" w:rsidRDefault="00C02721" w:rsidP="00C02721">
      <w:pPr>
        <w:numPr>
          <w:ilvl w:val="0"/>
          <w:numId w:val="3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benoem</w:t>
      </w:r>
      <w:proofErr w:type="gramEnd"/>
      <w:r w:rsidRPr="00A2228A">
        <w:rPr>
          <w:rFonts w:ascii="Calibri" w:hAnsi="Calibri" w:cs="Calibri"/>
        </w:rPr>
        <w:t xml:space="preserve"> wat er gebeurt</w:t>
      </w:r>
    </w:p>
    <w:p w14:paraId="5BBFE558" w14:textId="77777777" w:rsidR="00C02721" w:rsidRPr="00A2228A" w:rsidRDefault="00C02721" w:rsidP="00C02721">
      <w:pPr>
        <w:numPr>
          <w:ilvl w:val="0"/>
          <w:numId w:val="3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benoem</w:t>
      </w:r>
      <w:proofErr w:type="gramEnd"/>
      <w:r w:rsidRPr="00A2228A">
        <w:rPr>
          <w:rFonts w:ascii="Calibri" w:hAnsi="Calibri" w:cs="Calibri"/>
        </w:rPr>
        <w:t xml:space="preserve"> gevolgen</w:t>
      </w:r>
    </w:p>
    <w:p w14:paraId="6BCE375C" w14:textId="77777777" w:rsidR="00C02721" w:rsidRPr="00A2228A" w:rsidRDefault="00C02721" w:rsidP="00C02721">
      <w:pPr>
        <w:numPr>
          <w:ilvl w:val="0"/>
          <w:numId w:val="3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vermijd</w:t>
      </w:r>
      <w:proofErr w:type="gramEnd"/>
      <w:r w:rsidRPr="00A2228A">
        <w:rPr>
          <w:rFonts w:ascii="Calibri" w:hAnsi="Calibri" w:cs="Calibri"/>
        </w:rPr>
        <w:t xml:space="preserve"> abstracties</w:t>
      </w:r>
    </w:p>
    <w:p w14:paraId="612EAED1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Niet:</w:t>
      </w:r>
    </w:p>
    <w:p w14:paraId="56F5856E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“</w:t>
      </w:r>
      <w:proofErr w:type="gramStart"/>
      <w:r w:rsidRPr="00A2228A">
        <w:rPr>
          <w:rFonts w:ascii="Calibri" w:hAnsi="Calibri" w:cs="Calibri"/>
        </w:rPr>
        <w:t>dit</w:t>
      </w:r>
      <w:proofErr w:type="gramEnd"/>
      <w:r w:rsidRPr="00A2228A">
        <w:rPr>
          <w:rFonts w:ascii="Calibri" w:hAnsi="Calibri" w:cs="Calibri"/>
        </w:rPr>
        <w:t xml:space="preserve"> vraagt om een integrale afweging”</w:t>
      </w:r>
    </w:p>
    <w:p w14:paraId="240CB051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Wel:</w:t>
      </w:r>
    </w:p>
    <w:p w14:paraId="15D4E7B9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“</w:t>
      </w:r>
      <w:proofErr w:type="gramStart"/>
      <w:r w:rsidRPr="00A2228A">
        <w:rPr>
          <w:rFonts w:ascii="Calibri" w:hAnsi="Calibri" w:cs="Calibri"/>
        </w:rPr>
        <w:t>dit</w:t>
      </w:r>
      <w:proofErr w:type="gramEnd"/>
      <w:r w:rsidRPr="00A2228A">
        <w:rPr>
          <w:rFonts w:ascii="Calibri" w:hAnsi="Calibri" w:cs="Calibri"/>
        </w:rPr>
        <w:t xml:space="preserve"> raakt geld, tijd en leefbaarheid tegelijk.”</w:t>
      </w:r>
    </w:p>
    <w:p w14:paraId="23CA64F2" w14:textId="77777777" w:rsidR="00C02721" w:rsidRPr="00A2228A" w:rsidRDefault="00C02721" w:rsidP="00C0272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5A69232">
          <v:rect id="_x0000_i1027" style="width:0;height:1.5pt" o:hralign="center" o:hrstd="t" o:hr="t" fillcolor="#a0a0a0" stroked="f"/>
        </w:pict>
      </w:r>
    </w:p>
    <w:p w14:paraId="268F6F5B" w14:textId="77777777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4. Geen meningen, wel afwegingen</w:t>
      </w:r>
    </w:p>
    <w:p w14:paraId="67AFCEEC" w14:textId="77777777" w:rsidR="00C02721" w:rsidRPr="00A2228A" w:rsidRDefault="00C02721" w:rsidP="00C02721">
      <w:pPr>
        <w:numPr>
          <w:ilvl w:val="0"/>
          <w:numId w:val="4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vermijd</w:t>
      </w:r>
      <w:proofErr w:type="gramEnd"/>
      <w:r w:rsidRPr="00A2228A">
        <w:rPr>
          <w:rFonts w:ascii="Calibri" w:hAnsi="Calibri" w:cs="Calibri"/>
        </w:rPr>
        <w:t xml:space="preserve"> woorden als: </w:t>
      </w:r>
      <w:r w:rsidRPr="00A2228A">
        <w:rPr>
          <w:rFonts w:ascii="Calibri" w:hAnsi="Calibri" w:cs="Calibri"/>
          <w:i/>
          <w:iCs/>
        </w:rPr>
        <w:t>vinden, geloven, voelen</w:t>
      </w:r>
    </w:p>
    <w:p w14:paraId="5EA21DE8" w14:textId="77777777" w:rsidR="00C02721" w:rsidRPr="00A2228A" w:rsidRDefault="00C02721" w:rsidP="00C02721">
      <w:pPr>
        <w:numPr>
          <w:ilvl w:val="0"/>
          <w:numId w:val="4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gebruik</w:t>
      </w:r>
      <w:proofErr w:type="gramEnd"/>
      <w:r w:rsidRPr="00A2228A">
        <w:rPr>
          <w:rFonts w:ascii="Calibri" w:hAnsi="Calibri" w:cs="Calibri"/>
        </w:rPr>
        <w:t xml:space="preserve">: </w:t>
      </w:r>
      <w:r w:rsidRPr="00A2228A">
        <w:rPr>
          <w:rFonts w:ascii="Calibri" w:hAnsi="Calibri" w:cs="Calibri"/>
          <w:i/>
          <w:iCs/>
        </w:rPr>
        <w:t>wegen, kiezen, afspreken, voorkomen</w:t>
      </w:r>
    </w:p>
    <w:p w14:paraId="0C6235E2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Dit straalt verantwoordelijkheid uit.</w:t>
      </w:r>
    </w:p>
    <w:p w14:paraId="2EB9E875" w14:textId="77777777" w:rsidR="00C02721" w:rsidRPr="00A2228A" w:rsidRDefault="00C02721" w:rsidP="00C0272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2434CB9">
          <v:rect id="_x0000_i1028" style="width:0;height:1.5pt" o:hralign="center" o:hrstd="t" o:hr="t" fillcolor="#a0a0a0" stroked="f"/>
        </w:pict>
      </w:r>
    </w:p>
    <w:p w14:paraId="1EA6CDF6" w14:textId="77777777" w:rsidR="00C02721" w:rsidRDefault="00C02721" w:rsidP="00C02721">
      <w:pPr>
        <w:rPr>
          <w:rFonts w:ascii="Calibri" w:hAnsi="Calibri" w:cs="Calibri"/>
          <w:b/>
          <w:bCs/>
        </w:rPr>
      </w:pPr>
    </w:p>
    <w:p w14:paraId="2D17A3AD" w14:textId="05C982AD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lastRenderedPageBreak/>
        <w:t>5. Erken twijfel zonder onzeker over te komen</w:t>
      </w:r>
    </w:p>
    <w:p w14:paraId="7EEEEF26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Twijfel is toegestaan. Onzekerheid niet.</w:t>
      </w:r>
    </w:p>
    <w:p w14:paraId="2F5973B3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Goede formuleringen:</w:t>
      </w:r>
    </w:p>
    <w:p w14:paraId="15B86D47" w14:textId="77777777" w:rsidR="00C02721" w:rsidRPr="00A2228A" w:rsidRDefault="00C02721" w:rsidP="00C02721">
      <w:pPr>
        <w:numPr>
          <w:ilvl w:val="0"/>
          <w:numId w:val="5"/>
        </w:numPr>
        <w:rPr>
          <w:rFonts w:ascii="Calibri" w:hAnsi="Calibri" w:cs="Calibri"/>
        </w:rPr>
      </w:pPr>
      <w:r w:rsidRPr="00A2228A">
        <w:rPr>
          <w:rFonts w:ascii="Calibri" w:hAnsi="Calibri" w:cs="Calibri"/>
        </w:rPr>
        <w:t>“</w:t>
      </w:r>
      <w:proofErr w:type="gramStart"/>
      <w:r w:rsidRPr="00A2228A">
        <w:rPr>
          <w:rFonts w:ascii="Calibri" w:hAnsi="Calibri" w:cs="Calibri"/>
        </w:rPr>
        <w:t>er</w:t>
      </w:r>
      <w:proofErr w:type="gramEnd"/>
      <w:r w:rsidRPr="00A2228A">
        <w:rPr>
          <w:rFonts w:ascii="Calibri" w:hAnsi="Calibri" w:cs="Calibri"/>
        </w:rPr>
        <w:t xml:space="preserve"> was geen perfecte oplossing”</w:t>
      </w:r>
    </w:p>
    <w:p w14:paraId="5F44E8B3" w14:textId="77777777" w:rsidR="00C02721" w:rsidRPr="00A2228A" w:rsidRDefault="00C02721" w:rsidP="00C02721">
      <w:pPr>
        <w:numPr>
          <w:ilvl w:val="0"/>
          <w:numId w:val="5"/>
        </w:numPr>
        <w:rPr>
          <w:rFonts w:ascii="Calibri" w:hAnsi="Calibri" w:cs="Calibri"/>
        </w:rPr>
      </w:pPr>
      <w:r w:rsidRPr="00A2228A">
        <w:rPr>
          <w:rFonts w:ascii="Calibri" w:hAnsi="Calibri" w:cs="Calibri"/>
        </w:rPr>
        <w:t>“</w:t>
      </w:r>
      <w:proofErr w:type="gramStart"/>
      <w:r w:rsidRPr="00A2228A">
        <w:rPr>
          <w:rFonts w:ascii="Calibri" w:hAnsi="Calibri" w:cs="Calibri"/>
        </w:rPr>
        <w:t>dit</w:t>
      </w:r>
      <w:proofErr w:type="gramEnd"/>
      <w:r w:rsidRPr="00A2228A">
        <w:rPr>
          <w:rFonts w:ascii="Calibri" w:hAnsi="Calibri" w:cs="Calibri"/>
        </w:rPr>
        <w:t xml:space="preserve"> vraagt voortdurende aandacht”</w:t>
      </w:r>
    </w:p>
    <w:p w14:paraId="71A005CC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Slechte:</w:t>
      </w:r>
    </w:p>
    <w:p w14:paraId="230B5D18" w14:textId="77777777" w:rsidR="00C02721" w:rsidRPr="00A2228A" w:rsidRDefault="00C02721" w:rsidP="00C02721">
      <w:pPr>
        <w:numPr>
          <w:ilvl w:val="0"/>
          <w:numId w:val="6"/>
        </w:numPr>
        <w:rPr>
          <w:rFonts w:ascii="Calibri" w:hAnsi="Calibri" w:cs="Calibri"/>
        </w:rPr>
      </w:pPr>
      <w:r w:rsidRPr="00A2228A">
        <w:rPr>
          <w:rFonts w:ascii="Calibri" w:hAnsi="Calibri" w:cs="Calibri"/>
        </w:rPr>
        <w:t>“</w:t>
      </w:r>
      <w:proofErr w:type="gramStart"/>
      <w:r w:rsidRPr="00A2228A">
        <w:rPr>
          <w:rFonts w:ascii="Calibri" w:hAnsi="Calibri" w:cs="Calibri"/>
        </w:rPr>
        <w:t>we</w:t>
      </w:r>
      <w:proofErr w:type="gramEnd"/>
      <w:r w:rsidRPr="00A2228A">
        <w:rPr>
          <w:rFonts w:ascii="Calibri" w:hAnsi="Calibri" w:cs="Calibri"/>
        </w:rPr>
        <w:t xml:space="preserve"> weten het ook niet”</w:t>
      </w:r>
    </w:p>
    <w:p w14:paraId="05FF3079" w14:textId="77777777" w:rsidR="00C02721" w:rsidRPr="00A2228A" w:rsidRDefault="00C02721" w:rsidP="00C02721">
      <w:pPr>
        <w:numPr>
          <w:ilvl w:val="0"/>
          <w:numId w:val="6"/>
        </w:numPr>
        <w:rPr>
          <w:rFonts w:ascii="Calibri" w:hAnsi="Calibri" w:cs="Calibri"/>
        </w:rPr>
      </w:pPr>
      <w:r w:rsidRPr="00A2228A">
        <w:rPr>
          <w:rFonts w:ascii="Calibri" w:hAnsi="Calibri" w:cs="Calibri"/>
        </w:rPr>
        <w:t>“</w:t>
      </w:r>
      <w:proofErr w:type="gramStart"/>
      <w:r w:rsidRPr="00A2228A">
        <w:rPr>
          <w:rFonts w:ascii="Calibri" w:hAnsi="Calibri" w:cs="Calibri"/>
        </w:rPr>
        <w:t>we</w:t>
      </w:r>
      <w:proofErr w:type="gramEnd"/>
      <w:r w:rsidRPr="00A2228A">
        <w:rPr>
          <w:rFonts w:ascii="Calibri" w:hAnsi="Calibri" w:cs="Calibri"/>
        </w:rPr>
        <w:t xml:space="preserve"> hopen dat het goed uitpakt”</w:t>
      </w:r>
    </w:p>
    <w:p w14:paraId="29F341C3" w14:textId="77777777" w:rsidR="00C02721" w:rsidRPr="00A2228A" w:rsidRDefault="00C02721" w:rsidP="00C0272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AE336C3">
          <v:rect id="_x0000_i1029" style="width:0;height:1.5pt" o:hralign="center" o:hrstd="t" o:hr="t" fillcolor="#a0a0a0" stroked="f"/>
        </w:pict>
      </w:r>
    </w:p>
    <w:p w14:paraId="742EAB55" w14:textId="77777777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6. Vermijd absolute woorden</w:t>
      </w:r>
    </w:p>
    <w:p w14:paraId="3D6FBF62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Geen:</w:t>
      </w:r>
    </w:p>
    <w:p w14:paraId="030DF4D6" w14:textId="77777777" w:rsidR="00C02721" w:rsidRPr="00A2228A" w:rsidRDefault="00C02721" w:rsidP="00C02721">
      <w:pPr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altijd</w:t>
      </w:r>
      <w:proofErr w:type="gramEnd"/>
    </w:p>
    <w:p w14:paraId="49766E3D" w14:textId="77777777" w:rsidR="00C02721" w:rsidRPr="00A2228A" w:rsidRDefault="00C02721" w:rsidP="00C02721">
      <w:pPr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nooit</w:t>
      </w:r>
      <w:proofErr w:type="gramEnd"/>
    </w:p>
    <w:p w14:paraId="5F6FF25A" w14:textId="77777777" w:rsidR="00C02721" w:rsidRPr="00A2228A" w:rsidRDefault="00C02721" w:rsidP="00C02721">
      <w:pPr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iedereen</w:t>
      </w:r>
      <w:proofErr w:type="gramEnd"/>
    </w:p>
    <w:p w14:paraId="64B14F85" w14:textId="77777777" w:rsidR="00C02721" w:rsidRPr="00A2228A" w:rsidRDefault="00C02721" w:rsidP="00C02721">
      <w:pPr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niemand</w:t>
      </w:r>
      <w:proofErr w:type="gramEnd"/>
    </w:p>
    <w:p w14:paraId="01447F95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Wel:</w:t>
      </w:r>
    </w:p>
    <w:p w14:paraId="3BDF1793" w14:textId="77777777" w:rsidR="00C02721" w:rsidRPr="00A2228A" w:rsidRDefault="00C02721" w:rsidP="00C02721">
      <w:pPr>
        <w:numPr>
          <w:ilvl w:val="0"/>
          <w:numId w:val="8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vaak</w:t>
      </w:r>
      <w:proofErr w:type="gramEnd"/>
    </w:p>
    <w:p w14:paraId="78982ED4" w14:textId="77777777" w:rsidR="00C02721" w:rsidRPr="00A2228A" w:rsidRDefault="00C02721" w:rsidP="00C02721">
      <w:pPr>
        <w:numPr>
          <w:ilvl w:val="0"/>
          <w:numId w:val="8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in</w:t>
      </w:r>
      <w:proofErr w:type="gramEnd"/>
      <w:r w:rsidRPr="00A2228A">
        <w:rPr>
          <w:rFonts w:ascii="Calibri" w:hAnsi="Calibri" w:cs="Calibri"/>
        </w:rPr>
        <w:t xml:space="preserve"> de praktijk</w:t>
      </w:r>
    </w:p>
    <w:p w14:paraId="01496AD0" w14:textId="77777777" w:rsidR="00C02721" w:rsidRPr="00A2228A" w:rsidRDefault="00C02721" w:rsidP="00C02721">
      <w:pPr>
        <w:numPr>
          <w:ilvl w:val="0"/>
          <w:numId w:val="8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in</w:t>
      </w:r>
      <w:proofErr w:type="gramEnd"/>
      <w:r w:rsidRPr="00A2228A">
        <w:rPr>
          <w:rFonts w:ascii="Calibri" w:hAnsi="Calibri" w:cs="Calibri"/>
        </w:rPr>
        <w:t xml:space="preserve"> dit geval</w:t>
      </w:r>
    </w:p>
    <w:p w14:paraId="78936156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 xml:space="preserve">Absolute taal </w:t>
      </w:r>
      <w:proofErr w:type="spellStart"/>
      <w:r w:rsidRPr="00A2228A">
        <w:rPr>
          <w:rFonts w:ascii="Calibri" w:hAnsi="Calibri" w:cs="Calibri"/>
        </w:rPr>
        <w:t>triggert</w:t>
      </w:r>
      <w:proofErr w:type="spellEnd"/>
      <w:r w:rsidRPr="00A2228A">
        <w:rPr>
          <w:rFonts w:ascii="Calibri" w:hAnsi="Calibri" w:cs="Calibri"/>
        </w:rPr>
        <w:t xml:space="preserve"> wantrouwen.</w:t>
      </w:r>
    </w:p>
    <w:p w14:paraId="490A0DCA" w14:textId="77777777" w:rsidR="00C02721" w:rsidRPr="00A2228A" w:rsidRDefault="00C02721" w:rsidP="00C0272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9B8C3B7">
          <v:rect id="_x0000_i1030" style="width:0;height:1.5pt" o:hralign="center" o:hrstd="t" o:hr="t" fillcolor="#a0a0a0" stroked="f"/>
        </w:pict>
      </w:r>
    </w:p>
    <w:p w14:paraId="21BFD2D4" w14:textId="77777777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7. Uitleg vóór verdediging</w:t>
      </w:r>
    </w:p>
    <w:p w14:paraId="5707DDB0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Niet reageren op kritiek.</w:t>
      </w:r>
      <w:r w:rsidRPr="00A2228A">
        <w:rPr>
          <w:rFonts w:ascii="Calibri" w:hAnsi="Calibri" w:cs="Calibri"/>
        </w:rPr>
        <w:br/>
        <w:t>Niet rechtvaardigen.</w:t>
      </w:r>
      <w:r w:rsidRPr="00A2228A">
        <w:rPr>
          <w:rFonts w:ascii="Calibri" w:hAnsi="Calibri" w:cs="Calibri"/>
        </w:rPr>
        <w:br/>
        <w:t>Gewoon uitleggen.</w:t>
      </w:r>
    </w:p>
    <w:p w14:paraId="63D09E80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Als het voelt als verdediging, herschrijven.</w:t>
      </w:r>
    </w:p>
    <w:p w14:paraId="555D6E1D" w14:textId="77777777" w:rsidR="00C02721" w:rsidRPr="00A2228A" w:rsidRDefault="00C02721" w:rsidP="00C0272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038F40A">
          <v:rect id="_x0000_i1031" style="width:0;height:1.5pt" o:hralign="center" o:hrstd="t" o:hr="t" fillcolor="#a0a0a0" stroked="f"/>
        </w:pict>
      </w:r>
    </w:p>
    <w:p w14:paraId="3E74CE6B" w14:textId="77777777" w:rsidR="00C02721" w:rsidRDefault="00C02721" w:rsidP="00C02721">
      <w:pPr>
        <w:rPr>
          <w:rFonts w:ascii="Calibri" w:hAnsi="Calibri" w:cs="Calibri"/>
          <w:b/>
          <w:bCs/>
        </w:rPr>
      </w:pPr>
    </w:p>
    <w:p w14:paraId="36F524AB" w14:textId="77777777" w:rsidR="00C02721" w:rsidRDefault="00C02721" w:rsidP="00C02721">
      <w:pPr>
        <w:rPr>
          <w:rFonts w:ascii="Calibri" w:hAnsi="Calibri" w:cs="Calibri"/>
          <w:b/>
          <w:bCs/>
        </w:rPr>
      </w:pPr>
    </w:p>
    <w:p w14:paraId="7C5631A9" w14:textId="221FBF28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lastRenderedPageBreak/>
        <w:t>8. Laat inspanning zien via handelingen</w:t>
      </w:r>
    </w:p>
    <w:p w14:paraId="11BC2C83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Nooit:</w:t>
      </w:r>
    </w:p>
    <w:p w14:paraId="7B046AD6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“</w:t>
      </w:r>
      <w:proofErr w:type="gramStart"/>
      <w:r w:rsidRPr="00A2228A">
        <w:rPr>
          <w:rFonts w:ascii="Calibri" w:hAnsi="Calibri" w:cs="Calibri"/>
        </w:rPr>
        <w:t>we</w:t>
      </w:r>
      <w:proofErr w:type="gramEnd"/>
      <w:r w:rsidRPr="00A2228A">
        <w:rPr>
          <w:rFonts w:ascii="Calibri" w:hAnsi="Calibri" w:cs="Calibri"/>
        </w:rPr>
        <w:t xml:space="preserve"> hebben hier hard aan gewerkt”</w:t>
      </w:r>
    </w:p>
    <w:p w14:paraId="73839E5B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Altijd:</w:t>
      </w:r>
    </w:p>
    <w:p w14:paraId="1B5F0AC3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“</w:t>
      </w:r>
      <w:proofErr w:type="gramStart"/>
      <w:r w:rsidRPr="00A2228A">
        <w:rPr>
          <w:rFonts w:ascii="Calibri" w:hAnsi="Calibri" w:cs="Calibri"/>
        </w:rPr>
        <w:t>er</w:t>
      </w:r>
      <w:proofErr w:type="gramEnd"/>
      <w:r w:rsidRPr="00A2228A">
        <w:rPr>
          <w:rFonts w:ascii="Calibri" w:hAnsi="Calibri" w:cs="Calibri"/>
        </w:rPr>
        <w:t xml:space="preserve"> zijn drie scenario’s doorgerekend en met inwoners besproken.”</w:t>
      </w:r>
    </w:p>
    <w:p w14:paraId="282C9E80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Feiten spreken.</w:t>
      </w:r>
    </w:p>
    <w:p w14:paraId="52C96F2A" w14:textId="77777777" w:rsidR="00C02721" w:rsidRPr="00A2228A" w:rsidRDefault="00C02721" w:rsidP="00C0272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3F6CBB7">
          <v:rect id="_x0000_i1032" style="width:0;height:1.5pt" o:hralign="center" o:hrstd="t" o:hr="t" fillcolor="#a0a0a0" stroked="f"/>
        </w:pict>
      </w:r>
    </w:p>
    <w:p w14:paraId="14BA6FDC" w14:textId="77777777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9. Gebruik gewone woorden</w:t>
      </w:r>
    </w:p>
    <w:p w14:paraId="4F61F6FB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Verboden woordenlijst (voorbeeld):</w:t>
      </w:r>
    </w:p>
    <w:p w14:paraId="7C4CCD87" w14:textId="77777777" w:rsidR="00C02721" w:rsidRPr="00A2228A" w:rsidRDefault="00C02721" w:rsidP="00C02721">
      <w:pPr>
        <w:numPr>
          <w:ilvl w:val="0"/>
          <w:numId w:val="9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complexiteit</w:t>
      </w:r>
      <w:proofErr w:type="gramEnd"/>
    </w:p>
    <w:p w14:paraId="2975A5C9" w14:textId="77777777" w:rsidR="00C02721" w:rsidRPr="00A2228A" w:rsidRDefault="00C02721" w:rsidP="00C02721">
      <w:pPr>
        <w:numPr>
          <w:ilvl w:val="0"/>
          <w:numId w:val="9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integraliteit</w:t>
      </w:r>
      <w:proofErr w:type="gramEnd"/>
    </w:p>
    <w:p w14:paraId="2165DFAC" w14:textId="77777777" w:rsidR="00C02721" w:rsidRPr="00A2228A" w:rsidRDefault="00C02721" w:rsidP="00C02721">
      <w:pPr>
        <w:numPr>
          <w:ilvl w:val="0"/>
          <w:numId w:val="9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stakeholder</w:t>
      </w:r>
      <w:proofErr w:type="gramEnd"/>
    </w:p>
    <w:p w14:paraId="5C42802E" w14:textId="77777777" w:rsidR="00C02721" w:rsidRPr="00A2228A" w:rsidRDefault="00C02721" w:rsidP="00C02721">
      <w:pPr>
        <w:numPr>
          <w:ilvl w:val="0"/>
          <w:numId w:val="9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implementatie</w:t>
      </w:r>
      <w:proofErr w:type="gramEnd"/>
    </w:p>
    <w:p w14:paraId="7E3C5579" w14:textId="77777777" w:rsidR="00C02721" w:rsidRPr="00A2228A" w:rsidRDefault="00C02721" w:rsidP="00C02721">
      <w:pPr>
        <w:numPr>
          <w:ilvl w:val="0"/>
          <w:numId w:val="9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participatietraject</w:t>
      </w:r>
      <w:proofErr w:type="gramEnd"/>
    </w:p>
    <w:p w14:paraId="6BA81152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Toegestane alternatieven:</w:t>
      </w:r>
    </w:p>
    <w:p w14:paraId="29AD5520" w14:textId="77777777" w:rsidR="00C02721" w:rsidRPr="00A2228A" w:rsidRDefault="00C02721" w:rsidP="00C02721">
      <w:pPr>
        <w:numPr>
          <w:ilvl w:val="0"/>
          <w:numId w:val="10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ingewikkeld</w:t>
      </w:r>
      <w:proofErr w:type="gramEnd"/>
    </w:p>
    <w:p w14:paraId="79A77A79" w14:textId="77777777" w:rsidR="00C02721" w:rsidRPr="00A2228A" w:rsidRDefault="00C02721" w:rsidP="00C02721">
      <w:pPr>
        <w:numPr>
          <w:ilvl w:val="0"/>
          <w:numId w:val="10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samenhang</w:t>
      </w:r>
      <w:proofErr w:type="gramEnd"/>
    </w:p>
    <w:p w14:paraId="29126999" w14:textId="77777777" w:rsidR="00C02721" w:rsidRPr="00A2228A" w:rsidRDefault="00C02721" w:rsidP="00C02721">
      <w:pPr>
        <w:numPr>
          <w:ilvl w:val="0"/>
          <w:numId w:val="10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betrokkenen</w:t>
      </w:r>
      <w:proofErr w:type="gramEnd"/>
    </w:p>
    <w:p w14:paraId="4269CCF4" w14:textId="77777777" w:rsidR="00C02721" w:rsidRPr="00A2228A" w:rsidRDefault="00C02721" w:rsidP="00C02721">
      <w:pPr>
        <w:numPr>
          <w:ilvl w:val="0"/>
          <w:numId w:val="10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uitvoeren</w:t>
      </w:r>
      <w:proofErr w:type="gramEnd"/>
    </w:p>
    <w:p w14:paraId="6FE87338" w14:textId="77777777" w:rsidR="00C02721" w:rsidRPr="00A2228A" w:rsidRDefault="00C02721" w:rsidP="00C02721">
      <w:pPr>
        <w:numPr>
          <w:ilvl w:val="0"/>
          <w:numId w:val="10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gesprekken</w:t>
      </w:r>
      <w:proofErr w:type="gramEnd"/>
      <w:r w:rsidRPr="00A2228A">
        <w:rPr>
          <w:rFonts w:ascii="Calibri" w:hAnsi="Calibri" w:cs="Calibri"/>
        </w:rPr>
        <w:t xml:space="preserve"> met inwoners</w:t>
      </w:r>
    </w:p>
    <w:p w14:paraId="43992F98" w14:textId="77777777" w:rsidR="00C02721" w:rsidRPr="00A2228A" w:rsidRDefault="00C02721" w:rsidP="00C0272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DF23280">
          <v:rect id="_x0000_i1033" style="width:0;height:1.5pt" o:hralign="center" o:hrstd="t" o:hr="t" fillcolor="#a0a0a0" stroked="f"/>
        </w:pict>
      </w:r>
    </w:p>
    <w:p w14:paraId="66C3A49F" w14:textId="77777777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10. Afsluiten zonder punt, maar met rust</w:t>
      </w:r>
    </w:p>
    <w:p w14:paraId="7A8F4FC2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Geen oproep.</w:t>
      </w:r>
      <w:r w:rsidRPr="00A2228A">
        <w:rPr>
          <w:rFonts w:ascii="Calibri" w:hAnsi="Calibri" w:cs="Calibri"/>
        </w:rPr>
        <w:br/>
        <w:t>Geen vraag.</w:t>
      </w:r>
      <w:r w:rsidRPr="00A2228A">
        <w:rPr>
          <w:rFonts w:ascii="Calibri" w:hAnsi="Calibri" w:cs="Calibri"/>
        </w:rPr>
        <w:br/>
        <w:t>Geen ‘deel dit’.</w:t>
      </w:r>
    </w:p>
    <w:p w14:paraId="66F3CA2C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Afsluiten met:</w:t>
      </w:r>
    </w:p>
    <w:p w14:paraId="319FEE33" w14:textId="77777777" w:rsidR="00C02721" w:rsidRPr="00A2228A" w:rsidRDefault="00C02721" w:rsidP="00C02721">
      <w:pPr>
        <w:numPr>
          <w:ilvl w:val="0"/>
          <w:numId w:val="11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duidelijkheid</w:t>
      </w:r>
      <w:proofErr w:type="gramEnd"/>
    </w:p>
    <w:p w14:paraId="5F81E9CD" w14:textId="77777777" w:rsidR="00C02721" w:rsidRPr="00A2228A" w:rsidRDefault="00C02721" w:rsidP="00C02721">
      <w:pPr>
        <w:numPr>
          <w:ilvl w:val="0"/>
          <w:numId w:val="11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afronding</w:t>
      </w:r>
      <w:proofErr w:type="gramEnd"/>
    </w:p>
    <w:p w14:paraId="15F33E0F" w14:textId="77777777" w:rsidR="00C02721" w:rsidRPr="00A2228A" w:rsidRDefault="00C02721" w:rsidP="00C02721">
      <w:pPr>
        <w:numPr>
          <w:ilvl w:val="0"/>
          <w:numId w:val="11"/>
        </w:numPr>
        <w:rPr>
          <w:rFonts w:ascii="Calibri" w:hAnsi="Calibri" w:cs="Calibri"/>
        </w:rPr>
      </w:pPr>
      <w:proofErr w:type="gramStart"/>
      <w:r w:rsidRPr="00A2228A">
        <w:rPr>
          <w:rFonts w:ascii="Calibri" w:hAnsi="Calibri" w:cs="Calibri"/>
        </w:rPr>
        <w:t>vertrouwen</w:t>
      </w:r>
      <w:proofErr w:type="gramEnd"/>
    </w:p>
    <w:p w14:paraId="2FA07E19" w14:textId="77777777" w:rsidR="00C02721" w:rsidRPr="00A2228A" w:rsidRDefault="00C02721" w:rsidP="00C0272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2F883EA1">
          <v:rect id="_x0000_i1034" style="width:0;height:1.5pt" o:hralign="center" o:hrstd="t" o:hr="t" fillcolor="#a0a0a0" stroked="f"/>
        </w:pict>
      </w:r>
    </w:p>
    <w:p w14:paraId="3B1244D9" w14:textId="758C845E" w:rsidR="00C02721" w:rsidRPr="00A2228A" w:rsidRDefault="00C02721" w:rsidP="00C02721">
      <w:pPr>
        <w:rPr>
          <w:rFonts w:ascii="Calibri" w:hAnsi="Calibri" w:cs="Calibri"/>
          <w:b/>
          <w:bCs/>
        </w:rPr>
      </w:pPr>
    </w:p>
    <w:p w14:paraId="46E80269" w14:textId="77777777" w:rsidR="00C02721" w:rsidRPr="00A2228A" w:rsidRDefault="00C02721" w:rsidP="00C02721">
      <w:pPr>
        <w:rPr>
          <w:rFonts w:ascii="Calibri" w:hAnsi="Calibri" w:cs="Calibri"/>
          <w:b/>
          <w:bCs/>
        </w:rPr>
      </w:pPr>
      <w:r w:rsidRPr="00A2228A">
        <w:rPr>
          <w:rFonts w:ascii="Calibri" w:hAnsi="Calibri" w:cs="Calibri"/>
          <w:b/>
          <w:bCs/>
        </w:rPr>
        <w:t>Voorbeeldstijl (kort)</w:t>
      </w:r>
    </w:p>
    <w:p w14:paraId="4DB15E38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</w:rPr>
        <w:t>“Dit dossier raakt meerdere belangen tegelijk.</w:t>
      </w:r>
      <w:r w:rsidRPr="00A2228A">
        <w:rPr>
          <w:rFonts w:ascii="Calibri" w:hAnsi="Calibri" w:cs="Calibri"/>
        </w:rPr>
        <w:br/>
        <w:t>Snelle oplossingen lijken aantrekkelijk, maar hebben gevolgen op andere plekken.</w:t>
      </w:r>
      <w:r w:rsidRPr="00A2228A">
        <w:rPr>
          <w:rFonts w:ascii="Calibri" w:hAnsi="Calibri" w:cs="Calibri"/>
        </w:rPr>
        <w:br/>
        <w:t>Daarom is gekozen voor een aanpak die minder hard klinkt, maar beter vol te houden is.”</w:t>
      </w:r>
    </w:p>
    <w:p w14:paraId="28786FA6" w14:textId="77777777" w:rsidR="00C02721" w:rsidRPr="00A2228A" w:rsidRDefault="00C02721" w:rsidP="00C0272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8D77012">
          <v:rect id="_x0000_i1035" style="width:0;height:1.5pt" o:hralign="center" o:hrstd="t" o:hr="t" fillcolor="#a0a0a0" stroked="f"/>
        </w:pict>
      </w:r>
    </w:p>
    <w:p w14:paraId="2F5FFCF6" w14:textId="77777777" w:rsidR="00C02721" w:rsidRPr="00A2228A" w:rsidRDefault="00C02721" w:rsidP="00C02721">
      <w:pPr>
        <w:rPr>
          <w:rFonts w:ascii="Calibri" w:hAnsi="Calibri" w:cs="Calibri"/>
          <w:b/>
          <w:bCs/>
          <w:highlight w:val="lightGray"/>
        </w:rPr>
      </w:pPr>
      <w:r w:rsidRPr="00A2228A">
        <w:rPr>
          <w:rFonts w:ascii="Calibri" w:hAnsi="Calibri" w:cs="Calibri"/>
          <w:b/>
          <w:bCs/>
          <w:highlight w:val="lightGray"/>
        </w:rPr>
        <w:t>Samengevat in één zin</w:t>
      </w:r>
    </w:p>
    <w:p w14:paraId="1078320D" w14:textId="77777777" w:rsidR="00C02721" w:rsidRPr="00A2228A" w:rsidRDefault="00C02721" w:rsidP="00C02721">
      <w:pPr>
        <w:rPr>
          <w:rFonts w:ascii="Calibri" w:hAnsi="Calibri" w:cs="Calibri"/>
          <w:highlight w:val="lightGray"/>
        </w:rPr>
      </w:pPr>
      <w:r w:rsidRPr="00A2228A">
        <w:rPr>
          <w:rFonts w:ascii="Calibri" w:hAnsi="Calibri" w:cs="Calibri"/>
          <w:highlight w:val="lightGray"/>
        </w:rPr>
        <w:t xml:space="preserve">Schrijf alsof je </w:t>
      </w:r>
      <w:r w:rsidRPr="00A2228A">
        <w:rPr>
          <w:rFonts w:ascii="Calibri" w:hAnsi="Calibri" w:cs="Calibri"/>
          <w:b/>
          <w:bCs/>
          <w:highlight w:val="lightGray"/>
        </w:rPr>
        <w:t>verantwoordelijkheid draagt voor de gevolgen</w:t>
      </w:r>
      <w:r w:rsidRPr="00A2228A">
        <w:rPr>
          <w:rFonts w:ascii="Calibri" w:hAnsi="Calibri" w:cs="Calibri"/>
          <w:highlight w:val="lightGray"/>
        </w:rPr>
        <w:t xml:space="preserve">, niet alsof je </w:t>
      </w:r>
      <w:r w:rsidRPr="00A2228A">
        <w:rPr>
          <w:rFonts w:ascii="Calibri" w:hAnsi="Calibri" w:cs="Calibri"/>
          <w:b/>
          <w:bCs/>
          <w:highlight w:val="lightGray"/>
        </w:rPr>
        <w:t>gelijk wilt krijgen</w:t>
      </w:r>
      <w:r w:rsidRPr="00A2228A">
        <w:rPr>
          <w:rFonts w:ascii="Calibri" w:hAnsi="Calibri" w:cs="Calibri"/>
          <w:highlight w:val="lightGray"/>
        </w:rPr>
        <w:t>.</w:t>
      </w:r>
    </w:p>
    <w:p w14:paraId="6E24D78A" w14:textId="77777777" w:rsidR="00C02721" w:rsidRPr="00A2228A" w:rsidRDefault="00C02721" w:rsidP="00C02721">
      <w:pPr>
        <w:rPr>
          <w:rFonts w:ascii="Calibri" w:hAnsi="Calibri" w:cs="Calibri"/>
        </w:rPr>
      </w:pPr>
      <w:r w:rsidRPr="00A2228A">
        <w:rPr>
          <w:rFonts w:ascii="Calibri" w:hAnsi="Calibri" w:cs="Calibri"/>
          <w:highlight w:val="lightGray"/>
        </w:rPr>
        <w:t>Als de inhoudscommissie deze stijl consequent hanteert, onderscheidt SSM zich automatisch van roeptoeterende tegenstanders — zonder ze ooit te noemen.</w:t>
      </w:r>
    </w:p>
    <w:p w14:paraId="166DB987" w14:textId="77777777" w:rsidR="00C02721" w:rsidRPr="00A2228A" w:rsidRDefault="00C02721" w:rsidP="00C02721">
      <w:pPr>
        <w:rPr>
          <w:rFonts w:ascii="Calibri" w:hAnsi="Calibri" w:cs="Calibri"/>
        </w:rPr>
      </w:pPr>
    </w:p>
    <w:p w14:paraId="11DFD820" w14:textId="77777777" w:rsidR="00BF2141" w:rsidRDefault="00BF2141"/>
    <w:sectPr w:rsidR="00BF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75C"/>
    <w:multiLevelType w:val="multilevel"/>
    <w:tmpl w:val="E510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0C9A"/>
    <w:multiLevelType w:val="multilevel"/>
    <w:tmpl w:val="25C4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15067"/>
    <w:multiLevelType w:val="multilevel"/>
    <w:tmpl w:val="A430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E7E77"/>
    <w:multiLevelType w:val="multilevel"/>
    <w:tmpl w:val="E03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95289"/>
    <w:multiLevelType w:val="multilevel"/>
    <w:tmpl w:val="1D7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0404E"/>
    <w:multiLevelType w:val="multilevel"/>
    <w:tmpl w:val="419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B403B"/>
    <w:multiLevelType w:val="multilevel"/>
    <w:tmpl w:val="AEA4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064D9"/>
    <w:multiLevelType w:val="multilevel"/>
    <w:tmpl w:val="475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13ABE"/>
    <w:multiLevelType w:val="multilevel"/>
    <w:tmpl w:val="A444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153AB"/>
    <w:multiLevelType w:val="multilevel"/>
    <w:tmpl w:val="41D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72BDF"/>
    <w:multiLevelType w:val="multilevel"/>
    <w:tmpl w:val="A382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968A6"/>
    <w:multiLevelType w:val="hybridMultilevel"/>
    <w:tmpl w:val="C8B206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46BA3"/>
    <w:multiLevelType w:val="multilevel"/>
    <w:tmpl w:val="33BA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74E1C"/>
    <w:multiLevelType w:val="multilevel"/>
    <w:tmpl w:val="81F4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833930">
    <w:abstractNumId w:val="9"/>
  </w:num>
  <w:num w:numId="2" w16cid:durableId="25105708">
    <w:abstractNumId w:val="7"/>
  </w:num>
  <w:num w:numId="3" w16cid:durableId="444736564">
    <w:abstractNumId w:val="12"/>
  </w:num>
  <w:num w:numId="4" w16cid:durableId="227617247">
    <w:abstractNumId w:val="5"/>
  </w:num>
  <w:num w:numId="5" w16cid:durableId="1762752957">
    <w:abstractNumId w:val="0"/>
  </w:num>
  <w:num w:numId="6" w16cid:durableId="1184825567">
    <w:abstractNumId w:val="4"/>
  </w:num>
  <w:num w:numId="7" w16cid:durableId="750930303">
    <w:abstractNumId w:val="3"/>
  </w:num>
  <w:num w:numId="8" w16cid:durableId="1716537066">
    <w:abstractNumId w:val="8"/>
  </w:num>
  <w:num w:numId="9" w16cid:durableId="1489517238">
    <w:abstractNumId w:val="10"/>
  </w:num>
  <w:num w:numId="10" w16cid:durableId="1166673260">
    <w:abstractNumId w:val="1"/>
  </w:num>
  <w:num w:numId="11" w16cid:durableId="135075704">
    <w:abstractNumId w:val="6"/>
  </w:num>
  <w:num w:numId="12" w16cid:durableId="92166949">
    <w:abstractNumId w:val="11"/>
  </w:num>
  <w:num w:numId="13" w16cid:durableId="1391879912">
    <w:abstractNumId w:val="13"/>
  </w:num>
  <w:num w:numId="14" w16cid:durableId="483622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21"/>
    <w:rsid w:val="006B73A5"/>
    <w:rsid w:val="00BF2141"/>
    <w:rsid w:val="00C02721"/>
    <w:rsid w:val="00F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71D1"/>
  <w15:chartTrackingRefBased/>
  <w15:docId w15:val="{4AF4AC79-F468-4488-ABB3-0D76EA8B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2721"/>
  </w:style>
  <w:style w:type="paragraph" w:styleId="Kop1">
    <w:name w:val="heading 1"/>
    <w:basedOn w:val="Standaard"/>
    <w:next w:val="Standaard"/>
    <w:link w:val="Kop1Char"/>
    <w:uiPriority w:val="9"/>
    <w:qFormat/>
    <w:rsid w:val="00C0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2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2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27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27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27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27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27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27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2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27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27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27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27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2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Dirk Doet</dc:creator>
  <cp:keywords/>
  <dc:description/>
  <cp:lastModifiedBy>Monique van Dirk Doet</cp:lastModifiedBy>
  <cp:revision>1</cp:revision>
  <dcterms:created xsi:type="dcterms:W3CDTF">2026-01-08T13:03:00Z</dcterms:created>
  <dcterms:modified xsi:type="dcterms:W3CDTF">2026-01-08T13:13:00Z</dcterms:modified>
</cp:coreProperties>
</file>